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FA6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6"/>
          <w:szCs w:val="36"/>
        </w:rPr>
        <w:t>江西省市场监管质量安全检查中心特种专业技术用车采购项目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市场调研公告</w:t>
      </w:r>
    </w:p>
    <w:p w14:paraId="4F08117C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 w:firstLine="555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江西省机电设备招标有限公司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江西省市场监管质量安全检查中心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委托，就特种专业技术用车采购开展次市场调研，现将有关事宜公告如下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，准备组织实施“江西省市场监管质量安全检查中心特种专业技术用车采购项目”采购，现向潜在投标人征集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技术参数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。如有意参与本项目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登录精彩纵横云采购平台（https://www.yingcaicheng.com/）进行查询下载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如有疑问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及时与采购人和采购代理联系，并按征集公告的要求和回复格式作出回复。</w:t>
      </w:r>
    </w:p>
    <w:p w14:paraId="59595FC2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eastAsia="宋体"/>
          <w:b w:val="0"/>
          <w:bCs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1. 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项目名称：江西省市场监管质量安全检查中心特种专业技术用车采购项目</w:t>
      </w:r>
    </w:p>
    <w:p w14:paraId="69E2A17A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.项目概况：特种专业技术用车采购</w:t>
      </w:r>
      <w:bookmarkStart w:id="0" w:name="_GoBack"/>
      <w:bookmarkEnd w:id="0"/>
    </w:p>
    <w:p w14:paraId="4AF089B5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具体清单：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</w:p>
    <w:tbl>
      <w:tblPr>
        <w:tblStyle w:val="6"/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882"/>
        <w:gridCol w:w="1616"/>
        <w:gridCol w:w="1131"/>
        <w:gridCol w:w="1613"/>
        <w:gridCol w:w="1544"/>
      </w:tblGrid>
      <w:tr w14:paraId="7C32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8E4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0AE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2B0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简要要求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3AD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5B5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5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75E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招标控制价</w:t>
            </w:r>
          </w:p>
        </w:tc>
      </w:tr>
      <w:tr w14:paraId="59EB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7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2C0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45C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/>
              </w:rPr>
              <w:t>特种专业技术用车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64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满足采购单位日常公务需求，7座国产新能源商务车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2B4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120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4D4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34.83万元</w:t>
            </w:r>
          </w:p>
        </w:tc>
      </w:tr>
    </w:tbl>
    <w:p w14:paraId="4A14D4E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征集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供应商资格：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（1）满足《中华人民共和国政府采购法》第二十二条规定；</w:t>
      </w:r>
    </w:p>
    <w:p w14:paraId="3DF90F7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其他说明：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获取了征集公告文件的供应商及时同步在jz2@jxbidding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邮箱上回复发送“备注单位名称+所报价项目名称+参与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征集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”的信息。</w:t>
      </w:r>
    </w:p>
    <w:p w14:paraId="231919E8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征集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回复要求：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潜在供应商根据采购人的项目概况，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在招标控制价内提供详细符合要求的车辆技术参数及型号规格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。</w:t>
      </w:r>
    </w:p>
    <w:p w14:paraId="7DFC2438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征集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回复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函线上递交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将回复函的扫描件（加盖公章）和电子文档同时发送至以下电子邮箱：采购单位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jz2@jxbidding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。</w:t>
      </w:r>
    </w:p>
    <w:p w14:paraId="5000BEBF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征集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回复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函线下递交方式：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将纸质版回复函邮寄至江西省机电设备招标有限公司（收件地址：南昌市东湖区省政府大院北二路92号咨询大厦2楼203室涂志友0791-86230334）。</w:t>
      </w:r>
    </w:p>
    <w:p w14:paraId="4ED689F8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7、征集回复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日17时30分前。</w:t>
      </w:r>
    </w:p>
    <w:p w14:paraId="2D2A80B0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8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.联系方式：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（潜在供应商如需对项目详细咨询，可与采购人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或采购代理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联系）</w:t>
      </w:r>
    </w:p>
    <w:p w14:paraId="3C5EF402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：刘强  18178905975 </w:t>
      </w:r>
    </w:p>
    <w:p w14:paraId="6D89A433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/>
        <w:textAlignment w:val="baseline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采购代理：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涂志友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0791-86230334</w:t>
      </w:r>
    </w:p>
    <w:p w14:paraId="53C2D6E4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                  江西省市场监管质量安全检查中心</w:t>
      </w:r>
    </w:p>
    <w:p w14:paraId="0AEB696F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 w:firstLine="0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江西省机电设备招标有限公司　　　　　　　　　　　　　</w:t>
      </w:r>
    </w:p>
    <w:p w14:paraId="49B8A645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 w:firstLine="55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日</w:t>
      </w:r>
    </w:p>
    <w:p w14:paraId="6093D2B4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360" w:lineRule="auto"/>
        <w:ind w:left="0" w:right="0" w:firstLine="55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                 </w:t>
      </w:r>
    </w:p>
    <w:p w14:paraId="7D02757C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page"/>
      </w:r>
    </w:p>
    <w:p w14:paraId="15E66533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27" w:lineRule="atLeast"/>
        <w:ind w:left="0" w:right="0" w:firstLine="0"/>
        <w:jc w:val="center"/>
        <w:rPr>
          <w:rFonts w:hint="eastAsia" w:ascii="宋体" w:hAnsi="宋体" w:eastAsia="宋体" w:cs="宋体"/>
          <w:lang w:eastAsia="zh-CN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8"/>
          <w:szCs w:val="28"/>
          <w:shd w:val="clear" w:fill="FFFFFF"/>
          <w:lang w:val="en-US" w:eastAsia="zh-CN"/>
        </w:rPr>
        <w:t>征集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t>回复函（格式）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项目名称：江西省市场监管质量安全检查中心特种专业技术用车采购项目</w:t>
      </w:r>
    </w:p>
    <w:p w14:paraId="2CC172D4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公司名称：（盖章）</w:t>
      </w:r>
    </w:p>
    <w:p w14:paraId="5F062236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联系人：        </w:t>
      </w:r>
    </w:p>
    <w:p w14:paraId="598BB87E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联系电话：       </w:t>
      </w:r>
    </w:p>
    <w:p w14:paraId="45A9FDD9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电子邮箱：</w:t>
      </w:r>
    </w:p>
    <w:p w14:paraId="4DF4BE60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一、、采购设备清单</w:t>
      </w:r>
    </w:p>
    <w:tbl>
      <w:tblPr>
        <w:tblStyle w:val="6"/>
        <w:tblW w:w="50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1182"/>
        <w:gridCol w:w="1184"/>
        <w:gridCol w:w="5109"/>
      </w:tblGrid>
      <w:tr w14:paraId="6158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6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C3A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8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8B0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车辆名称</w:t>
            </w:r>
          </w:p>
        </w:tc>
        <w:tc>
          <w:tcPr>
            <w:tcW w:w="68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47B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95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B8B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技术参数</w:t>
            </w:r>
          </w:p>
        </w:tc>
      </w:tr>
      <w:tr w14:paraId="627A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</w:trPr>
        <w:tc>
          <w:tcPr>
            <w:tcW w:w="68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1AB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F4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EA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95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13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2ADB8342">
      <w:pPr>
        <w:pStyle w:val="5"/>
        <w:keepNext w:val="0"/>
        <w:keepLines w:val="0"/>
        <w:widowControl/>
        <w:suppressLineNumbers w:val="0"/>
        <w:shd w:val="clear" w:fill="FFFFFF"/>
        <w:spacing w:before="600" w:beforeAutospacing="0" w:after="0" w:afterAutospacing="0" w:line="495" w:lineRule="atLeast"/>
        <w:ind w:left="0" w:right="0" w:firstLine="195"/>
      </w:pP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注：报价需为包干价，包括完成本项目所需的安装费、运输费、调试费、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车辆保险、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人工费、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上牌费、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税费等一切相关费用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及公务车上路前一切手续办理事项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  <w:lang w:val="en-US" w:eastAsia="zh-CN"/>
        </w:rPr>
        <w:t>采购人不再支付任何费用</w:t>
      </w:r>
      <w:r>
        <w:rPr>
          <w:rFonts w:hint="eastAsia" w:ascii="宋体" w:hAnsi="宋体" w:eastAsia="宋体" w:cs="宋体"/>
          <w:i w:val="0"/>
          <w:iCs w:val="0"/>
          <w:caps w:val="0"/>
          <w:color w:val="606266"/>
          <w:spacing w:val="0"/>
          <w:sz w:val="24"/>
          <w:szCs w:val="2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EC1345"/>
    <w:multiLevelType w:val="singleLevel"/>
    <w:tmpl w:val="F2EC134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026D0"/>
    <w:rsid w:val="7A20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60" w:lineRule="exact"/>
      <w:jc w:val="left"/>
    </w:pPr>
    <w:rPr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" w:hAnsi="??" w:eastAsia="??" w:cs="??"/>
      <w:szCs w:val="2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2026-03-23T06:20:00Z</dcterms:created>
  <dc:creator>招标二部</dc:creator>
  <cp:lastModifiedBy>招标二部</cp:lastModifiedBy>
  <dcterms:modified xsi:type="dcterms:W3CDTF">2026-03-23T06:35:20Z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4AE3BF0764B0406BA1DAD26DC93EF1A1_11</vt:lpwstr>
  </property>
</Properties>
</file>