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1E9" w14:textId="77777777" w:rsidR="0094632A" w:rsidRPr="00E93FA8" w:rsidRDefault="0094632A" w:rsidP="0094632A">
      <w:pPr>
        <w:ind w:firstLineChars="200" w:firstLine="480"/>
        <w:rPr>
          <w:rFonts w:ascii="黑体" w:eastAsia="黑体" w:hAnsi="黑体" w:cs="方正仿宋_GB2312" w:hint="eastAsia"/>
          <w:sz w:val="24"/>
        </w:rPr>
      </w:pPr>
      <w:r w:rsidRPr="00E93FA8">
        <w:rPr>
          <w:rFonts w:ascii="黑体" w:eastAsia="黑体" w:hAnsi="黑体" w:cs="方正仿宋_GB2312" w:hint="eastAsia"/>
          <w:sz w:val="24"/>
        </w:rPr>
        <w:t>有线头灯参数及配置( 头戴款）</w:t>
      </w:r>
    </w:p>
    <w:p w14:paraId="30D17262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1．头灯采用磁吸设计，可轻松实现头灯安置在放大镜上的操作，具有轻盈、时尚、现代感强的特点，可与放大镜配套使用。</w:t>
      </w:r>
    </w:p>
    <w:p w14:paraId="6E1DF22A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2、纤薄头罩式头框，全方位固定。</w:t>
      </w:r>
    </w:p>
    <w:p w14:paraId="0DE029ED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3.具有超强的亮度，光斑均匀柔和，对医生视力有效的保护，适合精细检查或手术。</w:t>
      </w:r>
    </w:p>
    <w:p w14:paraId="6BB51587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4、</w:t>
      </w:r>
      <w:r>
        <w:rPr>
          <w:rFonts w:ascii="仿宋" w:eastAsia="仿宋" w:hAnsi="仿宋" w:cs="方正仿宋_GB2312" w:hint="eastAsia"/>
          <w:sz w:val="28"/>
          <w:szCs w:val="28"/>
        </w:rPr>
        <w:t>多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档可调节光源亮度，标配便携开关。</w:t>
      </w:r>
    </w:p>
    <w:p w14:paraId="1D07D13C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5．光源寿命≥50000hr。</w:t>
      </w:r>
    </w:p>
    <w:p w14:paraId="4FF2A192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6、色温：</w:t>
      </w:r>
      <w:r>
        <w:rPr>
          <w:rFonts w:ascii="仿宋" w:eastAsia="仿宋" w:hAnsi="仿宋" w:cs="方正仿宋_GB2312" w:hint="eastAsia"/>
          <w:sz w:val="28"/>
          <w:szCs w:val="28"/>
        </w:rPr>
        <w:t>≥5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000k，光强度</w:t>
      </w:r>
      <w:r>
        <w:rPr>
          <w:rFonts w:ascii="仿宋" w:eastAsia="仿宋" w:hAnsi="仿宋" w:cs="方正仿宋_GB2312" w:hint="eastAsia"/>
          <w:sz w:val="28"/>
          <w:szCs w:val="28"/>
        </w:rPr>
        <w:t>≥30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000 lux 。</w:t>
      </w:r>
    </w:p>
    <w:p w14:paraId="2A2D2F6A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7、聚焦光束尺寸</w:t>
      </w:r>
      <w:r>
        <w:rPr>
          <w:rFonts w:ascii="仿宋" w:eastAsia="仿宋" w:hAnsi="仿宋" w:cs="方正仿宋_GB2312" w:hint="eastAsia"/>
          <w:sz w:val="28"/>
          <w:szCs w:val="28"/>
        </w:rPr>
        <w:t>≥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10</w:t>
      </w:r>
      <w:r>
        <w:rPr>
          <w:rFonts w:ascii="仿宋" w:eastAsia="仿宋" w:hAnsi="仿宋" w:cs="方正仿宋_GB2312" w:hint="eastAsia"/>
          <w:sz w:val="28"/>
          <w:szCs w:val="28"/>
        </w:rPr>
        <w:t>0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mm。</w:t>
      </w:r>
    </w:p>
    <w:p w14:paraId="2280B307" w14:textId="77777777" w:rsidR="0094632A" w:rsidRPr="0049523C" w:rsidRDefault="0094632A" w:rsidP="0094632A">
      <w:pPr>
        <w:ind w:firstLineChars="200" w:firstLine="56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8、大容量电池3.6V,</w:t>
      </w:r>
      <w:r w:rsidRPr="009C7058">
        <w:rPr>
          <w:rFonts w:ascii="仿宋" w:eastAsia="仿宋" w:hAnsi="仿宋" w:cs="方正仿宋_GB2312" w:hint="eastAsia"/>
          <w:sz w:val="28"/>
          <w:szCs w:val="28"/>
        </w:rPr>
        <w:t xml:space="preserve"> </w:t>
      </w:r>
      <w:r>
        <w:rPr>
          <w:rFonts w:ascii="仿宋" w:eastAsia="仿宋" w:hAnsi="仿宋" w:cs="方正仿宋_GB2312" w:hint="eastAsia"/>
          <w:sz w:val="28"/>
          <w:szCs w:val="28"/>
        </w:rPr>
        <w:t>≥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6</w:t>
      </w:r>
      <w:r>
        <w:rPr>
          <w:rFonts w:ascii="仿宋" w:eastAsia="仿宋" w:hAnsi="仿宋" w:cs="方正仿宋_GB2312" w:hint="eastAsia"/>
          <w:sz w:val="28"/>
          <w:szCs w:val="28"/>
        </w:rPr>
        <w:t>0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00mAh，锂离子电池安全可靠，续航持久．工作时间7-24小时，快速 USB - C 充电，电池充电次数高达500次以上。</w:t>
      </w:r>
    </w:p>
    <w:p w14:paraId="3E60CBE4" w14:textId="77777777" w:rsidR="0094632A" w:rsidRPr="0049523C" w:rsidRDefault="0094632A" w:rsidP="0094632A">
      <w:pPr>
        <w:pStyle w:val="a9"/>
        <w:numPr>
          <w:ilvl w:val="0"/>
          <w:numId w:val="1"/>
        </w:numPr>
        <w:contextualSpacing w:val="0"/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重量：灯头为轻量级，重量</w:t>
      </w:r>
      <w:r>
        <w:rPr>
          <w:rFonts w:ascii="仿宋" w:eastAsia="仿宋" w:hAnsi="仿宋" w:cs="方正仿宋_GB2312" w:hint="eastAsia"/>
          <w:sz w:val="28"/>
          <w:szCs w:val="28"/>
        </w:rPr>
        <w:t>≤50</w:t>
      </w:r>
      <w:r w:rsidRPr="0049523C">
        <w:rPr>
          <w:rFonts w:ascii="仿宋" w:eastAsia="仿宋" w:hAnsi="仿宋" w:cs="方正仿宋_GB2312" w:hint="eastAsia"/>
          <w:sz w:val="28"/>
          <w:szCs w:val="28"/>
        </w:rPr>
        <w:t>g。</w:t>
      </w:r>
    </w:p>
    <w:p w14:paraId="227AB416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</w:p>
    <w:p w14:paraId="585B63B1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 w:hint="eastAsia"/>
          <w:sz w:val="28"/>
          <w:szCs w:val="28"/>
        </w:rPr>
        <w:t>手术</w:t>
      </w:r>
      <w:r w:rsidRPr="0049523C">
        <w:rPr>
          <w:rFonts w:ascii="仿宋" w:eastAsia="仿宋" w:hAnsi="仿宋" w:cs="方正仿宋_GB2312"/>
          <w:sz w:val="28"/>
          <w:szCs w:val="28"/>
        </w:rPr>
        <w:t>放大镜3.5倍参数表</w:t>
      </w:r>
    </w:p>
    <w:p w14:paraId="450C63E1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1、放大倍数：3.5倍（伽利略型）</w:t>
      </w:r>
    </w:p>
    <w:p w14:paraId="07607BC5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2、制作方式：人体工程学设计减少疲劳，工作距离适用范围35-55厘米，可依据医师自身度数矫正近视、远视、散光、老花。</w:t>
      </w:r>
    </w:p>
    <w:p w14:paraId="1B78DD8E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3、同轴磁吸设计：放大镜配有头灯同轴转接口，便于同轴调节，磁吸设计可轻松实现头灯安置在放大镜上的操作。</w:t>
      </w:r>
    </w:p>
    <w:p w14:paraId="06D851C7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4、镜头长度≤3cm，镜头重量≤</w:t>
      </w:r>
      <w:r>
        <w:rPr>
          <w:rFonts w:ascii="仿宋" w:eastAsia="仿宋" w:hAnsi="仿宋" w:cs="方正仿宋_GB2312" w:hint="eastAsia"/>
          <w:sz w:val="28"/>
          <w:szCs w:val="28"/>
        </w:rPr>
        <w:t>50</w:t>
      </w:r>
      <w:r w:rsidRPr="0049523C">
        <w:rPr>
          <w:rFonts w:ascii="仿宋" w:eastAsia="仿宋" w:hAnsi="仿宋" w:cs="方正仿宋_GB2312"/>
          <w:sz w:val="28"/>
          <w:szCs w:val="28"/>
        </w:rPr>
        <w:t>g。</w:t>
      </w:r>
    </w:p>
    <w:p w14:paraId="33C5F3D2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5、景深：</w:t>
      </w:r>
      <w:r>
        <w:rPr>
          <w:rFonts w:ascii="仿宋" w:eastAsia="仿宋" w:hAnsi="仿宋" w:cs="方正仿宋_GB2312" w:hint="eastAsia"/>
          <w:sz w:val="28"/>
          <w:szCs w:val="28"/>
        </w:rPr>
        <w:t>≥</w:t>
      </w:r>
      <w:r w:rsidRPr="0049523C">
        <w:rPr>
          <w:rFonts w:ascii="仿宋" w:eastAsia="仿宋" w:hAnsi="仿宋" w:cs="方正仿宋_GB2312"/>
          <w:sz w:val="28"/>
          <w:szCs w:val="28"/>
        </w:rPr>
        <w:t>15cm。</w:t>
      </w:r>
    </w:p>
    <w:p w14:paraId="4C277F6D" w14:textId="77777777" w:rsidR="0094632A" w:rsidRDefault="0094632A" w:rsidP="0094632A">
      <w:pPr>
        <w:rPr>
          <w:rFonts w:ascii="仿宋" w:eastAsia="仿宋" w:hAnsi="仿宋" w:cs="方正仿宋_GB2312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lastRenderedPageBreak/>
        <w:t>6、材质：镜架及镜框均为纯钛材质，放大镜镜片为 MR 材质，放大筒镜镜片为天文光学镜片，筒镜主体滚筒为铝合金。</w:t>
      </w:r>
    </w:p>
    <w:p w14:paraId="22506505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 w:rsidRPr="0049523C">
        <w:rPr>
          <w:rFonts w:ascii="仿宋" w:eastAsia="仿宋" w:hAnsi="仿宋" w:cs="方正仿宋_GB2312"/>
          <w:sz w:val="28"/>
          <w:szCs w:val="28"/>
        </w:rPr>
        <w:t>7、目镜嵌入定制式，通过靠近眼睛来提供更宽的视野，45cm处的手术视野直径</w:t>
      </w:r>
      <w:r>
        <w:rPr>
          <w:rFonts w:ascii="仿宋" w:eastAsia="仿宋" w:hAnsi="仿宋" w:cs="方正仿宋_GB2312" w:hint="eastAsia"/>
          <w:sz w:val="28"/>
          <w:szCs w:val="28"/>
        </w:rPr>
        <w:t>≥</w:t>
      </w:r>
      <w:r w:rsidRPr="0049523C">
        <w:rPr>
          <w:rFonts w:ascii="仿宋" w:eastAsia="仿宋" w:hAnsi="仿宋" w:cs="方正仿宋_GB2312"/>
          <w:sz w:val="28"/>
          <w:szCs w:val="28"/>
        </w:rPr>
        <w:t>9.5cm。</w:t>
      </w:r>
    </w:p>
    <w:p w14:paraId="0140444A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8</w:t>
      </w:r>
      <w:r w:rsidRPr="0049523C">
        <w:rPr>
          <w:rFonts w:ascii="仿宋" w:eastAsia="仿宋" w:hAnsi="仿宋" w:cs="方正仿宋_GB2312"/>
          <w:sz w:val="28"/>
          <w:szCs w:val="28"/>
        </w:rPr>
        <w:t>、</w:t>
      </w:r>
      <w:r>
        <w:rPr>
          <w:rFonts w:ascii="仿宋" w:eastAsia="仿宋" w:hAnsi="仿宋" w:cs="方正仿宋_GB2312" w:hint="eastAsia"/>
          <w:sz w:val="28"/>
          <w:szCs w:val="28"/>
        </w:rPr>
        <w:t>具备</w:t>
      </w:r>
      <w:r w:rsidRPr="0049523C">
        <w:rPr>
          <w:rFonts w:ascii="仿宋" w:eastAsia="仿宋" w:hAnsi="仿宋" w:cs="方正仿宋_GB2312"/>
          <w:sz w:val="28"/>
          <w:szCs w:val="28"/>
        </w:rPr>
        <w:t>高分辨率</w:t>
      </w:r>
      <w:r>
        <w:rPr>
          <w:rFonts w:ascii="仿宋" w:eastAsia="仿宋" w:hAnsi="仿宋" w:cs="方正仿宋_GB2312" w:hint="eastAsia"/>
          <w:sz w:val="28"/>
          <w:szCs w:val="28"/>
        </w:rPr>
        <w:t>和高</w:t>
      </w:r>
      <w:r w:rsidRPr="0049523C">
        <w:rPr>
          <w:rFonts w:ascii="仿宋" w:eastAsia="仿宋" w:hAnsi="仿宋" w:cs="方正仿宋_GB2312"/>
          <w:sz w:val="28"/>
          <w:szCs w:val="28"/>
        </w:rPr>
        <w:t>清晰度，保证在任何环境中均保持清晰的图像。</w:t>
      </w:r>
    </w:p>
    <w:p w14:paraId="19888BB3" w14:textId="77777777" w:rsidR="0094632A" w:rsidRPr="0049523C" w:rsidRDefault="0094632A" w:rsidP="0094632A">
      <w:pPr>
        <w:rPr>
          <w:rFonts w:ascii="仿宋" w:eastAsia="仿宋" w:hAnsi="仿宋" w:cs="方正仿宋_GB2312" w:hint="eastAsia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9</w:t>
      </w:r>
      <w:r w:rsidRPr="0049523C">
        <w:rPr>
          <w:rFonts w:ascii="仿宋" w:eastAsia="仿宋" w:hAnsi="仿宋" w:cs="方正仿宋_GB2312"/>
          <w:sz w:val="28"/>
          <w:szCs w:val="28"/>
        </w:rPr>
        <w:t>、颜色多种可选，可调式鼻托，佩戴更舒适。</w:t>
      </w:r>
    </w:p>
    <w:p w14:paraId="5B8AB02B" w14:textId="77777777" w:rsidR="00B03C8D" w:rsidRPr="0094632A" w:rsidRDefault="00B03C8D"/>
    <w:sectPr w:rsidR="00B03C8D" w:rsidRPr="0094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3486" w14:textId="77777777" w:rsidR="007657E4" w:rsidRDefault="007657E4" w:rsidP="0094632A">
      <w:pPr>
        <w:rPr>
          <w:rFonts w:hint="eastAsia"/>
        </w:rPr>
      </w:pPr>
      <w:r>
        <w:separator/>
      </w:r>
    </w:p>
  </w:endnote>
  <w:endnote w:type="continuationSeparator" w:id="0">
    <w:p w14:paraId="2E339E47" w14:textId="77777777" w:rsidR="007657E4" w:rsidRDefault="007657E4" w:rsidP="009463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FF09" w14:textId="77777777" w:rsidR="007657E4" w:rsidRDefault="007657E4" w:rsidP="0094632A">
      <w:pPr>
        <w:rPr>
          <w:rFonts w:hint="eastAsia"/>
        </w:rPr>
      </w:pPr>
      <w:r>
        <w:separator/>
      </w:r>
    </w:p>
  </w:footnote>
  <w:footnote w:type="continuationSeparator" w:id="0">
    <w:p w14:paraId="3932B228" w14:textId="77777777" w:rsidR="007657E4" w:rsidRDefault="007657E4" w:rsidP="009463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808"/>
    <w:multiLevelType w:val="hybridMultilevel"/>
    <w:tmpl w:val="A45149B9"/>
    <w:lvl w:ilvl="0" w:tplc="0409000F">
      <w:start w:val="9"/>
      <w:numFmt w:val="decimal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7590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8D"/>
    <w:rsid w:val="002B513B"/>
    <w:rsid w:val="007657E4"/>
    <w:rsid w:val="0094632A"/>
    <w:rsid w:val="00B0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559C07-CCE3-493B-8D23-A8EE7CF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2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8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C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C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C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C8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63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63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63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6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347</Characters>
  <Application>Microsoft Office Word</Application>
  <DocSecurity>0</DocSecurity>
  <Lines>24</Lines>
  <Paragraphs>18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李立岩 李立岩</dc:creator>
  <cp:keywords/>
  <dc:description/>
  <cp:lastModifiedBy>李立岩 李立岩</cp:lastModifiedBy>
  <cp:revision>2</cp:revision>
  <dcterms:created xsi:type="dcterms:W3CDTF">2026-03-05T03:48:00Z</dcterms:created>
  <dcterms:modified xsi:type="dcterms:W3CDTF">2026-03-05T03:48:00Z</dcterms:modified>
</cp:coreProperties>
</file>