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AE" w:rsidRPr="00066DAE" w:rsidRDefault="00FF62FC" w:rsidP="00066DA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参数1：</w:t>
      </w:r>
      <w:r w:rsidR="00066DAE" w:rsidRPr="00066DAE">
        <w:rPr>
          <w:rFonts w:hint="eastAsia"/>
          <w:b/>
          <w:sz w:val="28"/>
          <w:szCs w:val="28"/>
        </w:rPr>
        <w:t>2-8℃标本冷藏柜参数</w:t>
      </w:r>
      <w:r>
        <w:rPr>
          <w:rFonts w:hint="eastAsia"/>
          <w:b/>
          <w:sz w:val="28"/>
          <w:szCs w:val="28"/>
        </w:rPr>
        <w:t>（数量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）</w:t>
      </w:r>
    </w:p>
    <w:p w:rsidR="00066DAE" w:rsidRPr="00066DAE" w:rsidRDefault="00066DAE" w:rsidP="00066DA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产品结构：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有效容积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≥1000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L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2、外部尺寸：方便进门及置放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3、制冷系统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：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制冷迅速，具备自动化霜功能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4、温度显示：显示精度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0.1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℃。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5、产品配置：配备病理标本储存隔板/隔间，方便标本存取和拿放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6、温度控制：微电脑温度控制系统，配置上部温度、下部温度、控制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/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报警温度、环境温度、蒸发器温度、冷凝器温度等多路传感器，确保运行状态安全稳定, 温度传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感器置于箱内空气中，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实时感应温度变化；配置湿度传感器可查阅湿度。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7、控温性能：箱体内部温度均匀性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8、报警功能：具有高温、低温、传感器故警、开门、断电报警等多种功能，物品存放更安全，具备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远程报警接口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。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9、冷凝水处理：冷凝水汇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集后自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动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蒸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发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，免除人工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处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理冷凝水的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烦恼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。</w:t>
      </w:r>
    </w:p>
    <w:p w:rsidR="00066DAE" w:rsidRPr="00066DAE" w:rsidRDefault="00066DAE" w:rsidP="00066DAE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10、标配温度监控物联模块，手机关注微信公众号、小程序等，可实时监控冰箱运行状态，冰箱报警信息，会同步短信和微信。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11、测试孔：标配测试孔，方便用户测试箱内温度。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12、服务保障：维修响应时间为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2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小时内，市区</w:t>
      </w: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24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小时抵达到单位排除故障。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13、质量保证：保修期≥五年</w:t>
      </w:r>
    </w:p>
    <w:p w:rsidR="00066DAE" w:rsidRPr="00066DAE" w:rsidRDefault="00066DAE" w:rsidP="00066DAE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14、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噪音，正常工作时噪音小于51dB(A)</w:t>
      </w: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,需提供具有CMA或CNAS标识省级或省级以上第三方检测报告。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质保三年</w:t>
      </w:r>
    </w:p>
    <w:p w:rsidR="00066DAE" w:rsidRDefault="00066DAE" w:rsidP="00066DAE"/>
    <w:p w:rsidR="00066DAE" w:rsidRDefault="00066DAE" w:rsidP="00066DAE"/>
    <w:p w:rsidR="00066DAE" w:rsidRDefault="00FF62FC" w:rsidP="00066DAE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参数2：</w:t>
      </w:r>
      <w:r w:rsidR="00066DAE">
        <w:rPr>
          <w:rFonts w:hint="eastAsia"/>
          <w:b/>
          <w:bCs/>
          <w:sz w:val="24"/>
        </w:rPr>
        <w:t>医用冷藏冰箱参数</w:t>
      </w:r>
      <w:r>
        <w:rPr>
          <w:rFonts w:hint="eastAsia"/>
          <w:b/>
          <w:sz w:val="28"/>
          <w:szCs w:val="28"/>
        </w:rPr>
        <w:t>（数量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）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工作条件：环境温度16-32℃，环境湿度：20-80%，电压：220V±10%，频率50±1Hz。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样式：立式，双玻璃门。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有效容积：1000-1200L。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尺寸：1.2米，双开门。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箱体材料：冷轧钢板，喷塑。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内胆材料：SUS304不锈钢板。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保温材料：无CFC聚氨酯发泡。</w:t>
      </w:r>
    </w:p>
    <w:p w:rsidR="00066DAE" w:rsidRPr="00066DAE" w:rsidRDefault="00066DAE" w:rsidP="00066DAE">
      <w:pPr>
        <w:numPr>
          <w:ilvl w:val="0"/>
          <w:numId w:val="2"/>
        </w:numPr>
        <w:shd w:val="clear" w:color="auto" w:fill="FFFFFF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技术要求：符合国家规定的医用冷藏箱，拥有医疗器械注册证。</w:t>
      </w:r>
    </w:p>
    <w:p w:rsidR="00066DAE" w:rsidRPr="00066DAE" w:rsidRDefault="00066DAE" w:rsidP="00066DAE">
      <w:pPr>
        <w:numPr>
          <w:ilvl w:val="0"/>
          <w:numId w:val="2"/>
        </w:num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箱内温度波动范围±3℃，可通过设定温度使箱内温度保持在2-8℃范围内。风道式强制冷气循环系统，确保箱体内部温度均匀性。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10、质保3年。</w:t>
      </w:r>
    </w:p>
    <w:p w:rsidR="00066DAE" w:rsidRDefault="00066DAE" w:rsidP="00066DAE">
      <w:pPr>
        <w:rPr>
          <w:sz w:val="24"/>
        </w:rPr>
      </w:pPr>
    </w:p>
    <w:p w:rsidR="00066DAE" w:rsidRPr="00066DAE" w:rsidRDefault="00FF62FC" w:rsidP="00066DA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参数3：</w:t>
      </w:r>
      <w:r w:rsidR="00066DAE" w:rsidRPr="00066DAE">
        <w:rPr>
          <w:rFonts w:hint="eastAsia"/>
          <w:b/>
          <w:sz w:val="24"/>
        </w:rPr>
        <w:t>医用冷藏箱</w:t>
      </w:r>
      <w:r>
        <w:rPr>
          <w:rFonts w:hint="eastAsia"/>
          <w:b/>
          <w:sz w:val="28"/>
          <w:szCs w:val="28"/>
        </w:rPr>
        <w:t>（数量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）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1、产品有效容积≥1000升，款式：立式，门体：对开门玻璃门，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2、产品输入功率≤450W，外形尺寸：≥1200mm＊710mm＊2000mm（宽＊深＊高），搁架≥12个，宽为≤1.2米（场地宽度限制）．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3、微电脑控制，数码显示箱内温度，箱内温度波动范围±2℃。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4、强制风冷系统，箱内温度恒定控制在2℃～8℃以内（产品注册证上须有体现）。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5、多种故障报警：高低温报警、传感器故障报警、开门报警、断电报警，电池欠电压报警等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6、多种报警方式：声音蜂鸣报警、灯光闪烁报警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7、多重保护功能：开机延时、停机间隔等。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8、合理优化蒸发冷凝系统设计，制冷迅速。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9、内部强制风冷系统，确保箱内温度均匀稳定。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10、安全门锁设计，防止随意开启。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11、宽电压带设计，适合187～242V电压下使用。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12、透明中空钢化镀膜反射玻璃门及前吹风设计，防止玻璃门凝露。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13、内设LED照明灯，存取物品一目了然。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14、多层搁架设计，可根据需要调整间隙，方便实用。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15、电加热中竖梁，可有效防止凝露。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16、另配置12个温度监控物联模块，手机关注微信公众号、小程序等，可实时监控冰箱运行状态，冰箱报警信息，会同步短信和微信，并免费提供生命周期信息流量使用。</w:t>
      </w:r>
    </w:p>
    <w:p w:rsidR="00066DAE" w:rsidRPr="00066DAE" w:rsidRDefault="00066DAE" w:rsidP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/>
          <w:color w:val="000000"/>
          <w:kern w:val="0"/>
          <w:sz w:val="24"/>
          <w:lang w:bidi="ar"/>
        </w:rPr>
        <w:t>17、需有三年质保</w:t>
      </w:r>
    </w:p>
    <w:p w:rsidR="00416552" w:rsidRDefault="00416552"/>
    <w:p w:rsidR="00066DAE" w:rsidRPr="00066DAE" w:rsidRDefault="00FF62FC" w:rsidP="00066DA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参数4：</w:t>
      </w:r>
      <w:r w:rsidR="00066DAE" w:rsidRPr="00066DAE">
        <w:rPr>
          <w:rFonts w:hint="eastAsia"/>
          <w:b/>
          <w:sz w:val="24"/>
        </w:rPr>
        <w:t>医用冰箱参数</w:t>
      </w:r>
      <w:r>
        <w:rPr>
          <w:rFonts w:hint="eastAsia"/>
          <w:b/>
          <w:sz w:val="28"/>
          <w:szCs w:val="28"/>
        </w:rPr>
        <w:t>（数量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）</w:t>
      </w:r>
    </w:p>
    <w:p w:rsidR="00066DAE" w:rsidRPr="00066DAE" w:rsidRDefault="00066DAE" w:rsidP="00066DAE">
      <w:pPr>
        <w:numPr>
          <w:ilvl w:val="0"/>
          <w:numId w:val="3"/>
        </w:numPr>
        <w:tabs>
          <w:tab w:val="left" w:pos="312"/>
        </w:tabs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外观尺寸：60*50*170cm。</w:t>
      </w:r>
    </w:p>
    <w:p w:rsidR="00066DAE" w:rsidRPr="00066DAE" w:rsidRDefault="00066DAE" w:rsidP="00066DAE">
      <w:pPr>
        <w:numPr>
          <w:ilvl w:val="0"/>
          <w:numId w:val="3"/>
        </w:numPr>
        <w:tabs>
          <w:tab w:val="left" w:pos="312"/>
        </w:tabs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容量：260L。</w:t>
      </w:r>
    </w:p>
    <w:p w:rsidR="00066DAE" w:rsidRPr="00066DAE" w:rsidRDefault="00066DAE" w:rsidP="00066DAE">
      <w:pPr>
        <w:numPr>
          <w:ilvl w:val="0"/>
          <w:numId w:val="3"/>
        </w:numPr>
        <w:tabs>
          <w:tab w:val="left" w:pos="312"/>
        </w:tabs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温度范围：2℃～20℃</w:t>
      </w:r>
    </w:p>
    <w:p w:rsidR="00066DAE" w:rsidRPr="00066DAE" w:rsidRDefault="00066DAE" w:rsidP="00066DAE">
      <w:pPr>
        <w:numPr>
          <w:ilvl w:val="0"/>
          <w:numId w:val="3"/>
        </w:numPr>
        <w:tabs>
          <w:tab w:val="left" w:pos="312"/>
        </w:tabs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制定电压：220V</w:t>
      </w:r>
    </w:p>
    <w:p w:rsidR="00066DAE" w:rsidRDefault="00066DAE" w:rsidP="00066DAE">
      <w:pPr>
        <w:numPr>
          <w:ilvl w:val="0"/>
          <w:numId w:val="3"/>
        </w:numPr>
        <w:tabs>
          <w:tab w:val="left" w:pos="312"/>
        </w:tabs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066DAE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单门。</w:t>
      </w:r>
    </w:p>
    <w:p w:rsid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:rsidR="00FF62FC" w:rsidRPr="00066DAE" w:rsidRDefault="00FF62FC" w:rsidP="00FF62FC">
      <w:pPr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</w:p>
    <w:p w:rsidR="00FF62FC" w:rsidRPr="00FF62FC" w:rsidRDefault="00FF62FC" w:rsidP="00FF62FC">
      <w:pPr>
        <w:pStyle w:val="a7"/>
        <w:ind w:left="720" w:firstLineChars="0" w:firstLine="0"/>
        <w:jc w:val="center"/>
        <w:rPr>
          <w:rFonts w:hint="eastAsia"/>
          <w:b/>
          <w:bCs/>
          <w:sz w:val="24"/>
          <w:szCs w:val="24"/>
        </w:rPr>
      </w:pPr>
      <w:r w:rsidRPr="00FF62FC">
        <w:rPr>
          <w:rFonts w:hint="eastAsia"/>
          <w:b/>
          <w:bCs/>
          <w:sz w:val="24"/>
          <w:szCs w:val="24"/>
        </w:rPr>
        <w:t>参数5：</w:t>
      </w:r>
      <w:r w:rsidRPr="00FF62FC">
        <w:rPr>
          <w:rFonts w:hint="eastAsia"/>
          <w:b/>
          <w:bCs/>
          <w:sz w:val="24"/>
          <w:szCs w:val="24"/>
        </w:rPr>
        <w:t>-80</w:t>
      </w:r>
      <w:r w:rsidRPr="00FF62FC">
        <w:rPr>
          <w:rFonts w:hint="eastAsia"/>
          <w:b/>
          <w:bCs/>
          <w:sz w:val="24"/>
          <w:szCs w:val="24"/>
        </w:rPr>
        <w:t>℃低温冰箱主要技术参:（数量</w:t>
      </w:r>
      <w:r w:rsidRPr="00FF62FC">
        <w:rPr>
          <w:b/>
          <w:bCs/>
          <w:sz w:val="24"/>
          <w:szCs w:val="24"/>
        </w:rPr>
        <w:t>：</w:t>
      </w:r>
      <w:r w:rsidRPr="00FF62FC">
        <w:rPr>
          <w:rFonts w:hint="eastAsia"/>
          <w:b/>
          <w:bCs/>
          <w:sz w:val="24"/>
          <w:szCs w:val="24"/>
        </w:rPr>
        <w:t>1</w:t>
      </w:r>
      <w:r w:rsidRPr="00FF62FC">
        <w:rPr>
          <w:b/>
          <w:bCs/>
          <w:sz w:val="24"/>
          <w:szCs w:val="24"/>
        </w:rPr>
        <w:t>）</w:t>
      </w:r>
    </w:p>
    <w:p w:rsidR="00FF62FC" w:rsidRDefault="00FF62FC" w:rsidP="00FF62FC">
      <w:pPr>
        <w:pStyle w:val="a7"/>
        <w:ind w:left="720" w:firstLineChars="0" w:firstLine="0"/>
        <w:jc w:val="center"/>
        <w:rPr>
          <w:sz w:val="40"/>
          <w:szCs w:val="40"/>
        </w:rPr>
      </w:pPr>
      <w:bookmarkStart w:id="0" w:name="_GoBack"/>
      <w:bookmarkEnd w:id="0"/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1、立式设计，底部带万向滑轮和移动锁止固定装置。</w:t>
      </w:r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2、直冷式，冻存总有效容积≥200L，内部隔架式分层≥4层，带分区式隔离透明</w:t>
      </w: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门。</w:t>
      </w:r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3、微电脑控制，多温度探头设计，箱内温度可设置，温度控制-40~-84℃，控制精度不高于±1.0℃，显示温度精度≤0.1℃。</w:t>
      </w:r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4、箱体自带温度显示和声、光报警装置，温度超限自动发出报警。带箱门未关超时报警装置。</w:t>
      </w:r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5、箱门带锁止装置，带远程温控报警模块。</w:t>
      </w:r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6、带温度校正功能，具备断电记忆功能。</w:t>
      </w:r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7、高效风冷式散热蒸发器，噪声≤58dB。</w:t>
      </w:r>
    </w:p>
    <w:p w:rsidR="00FF62FC" w:rsidRPr="00FF62FC" w:rsidRDefault="00FF62FC" w:rsidP="00FF62F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F62FC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8、质保期至少三年</w:t>
      </w:r>
    </w:p>
    <w:p w:rsidR="00FF62FC" w:rsidRDefault="00FF62FC" w:rsidP="00FF62FC">
      <w:pPr>
        <w:widowControl/>
        <w:jc w:val="left"/>
      </w:pPr>
    </w:p>
    <w:p w:rsidR="00066DAE" w:rsidRPr="00066DAE" w:rsidRDefault="00066DAE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sectPr w:rsidR="00066DAE" w:rsidRPr="00066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B2" w:rsidRDefault="00463FB2" w:rsidP="00FF62FC">
      <w:r>
        <w:separator/>
      </w:r>
    </w:p>
  </w:endnote>
  <w:endnote w:type="continuationSeparator" w:id="0">
    <w:p w:rsidR="00463FB2" w:rsidRDefault="00463FB2" w:rsidP="00F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B2" w:rsidRDefault="00463FB2" w:rsidP="00FF62FC">
      <w:r>
        <w:separator/>
      </w:r>
    </w:p>
  </w:footnote>
  <w:footnote w:type="continuationSeparator" w:id="0">
    <w:p w:rsidR="00463FB2" w:rsidRDefault="00463FB2" w:rsidP="00FF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2B9A89"/>
    <w:multiLevelType w:val="singleLevel"/>
    <w:tmpl w:val="DD2B9A8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F07211F"/>
    <w:multiLevelType w:val="singleLevel"/>
    <w:tmpl w:val="EF0721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0A58639"/>
    <w:multiLevelType w:val="singleLevel"/>
    <w:tmpl w:val="10A586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D9"/>
    <w:rsid w:val="00066DAE"/>
    <w:rsid w:val="003F7ED9"/>
    <w:rsid w:val="00416552"/>
    <w:rsid w:val="00463FB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E5962"/>
  <w15:chartTrackingRefBased/>
  <w15:docId w15:val="{FAD1C3C3-33A9-44AD-A279-BA725550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2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2FC"/>
    <w:rPr>
      <w:sz w:val="18"/>
      <w:szCs w:val="18"/>
    </w:rPr>
  </w:style>
  <w:style w:type="paragraph" w:styleId="a7">
    <w:name w:val="List Paragraph"/>
    <w:basedOn w:val="a"/>
    <w:uiPriority w:val="34"/>
    <w:qFormat/>
    <w:rsid w:val="00FF62FC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cgk x</dc:creator>
  <cp:keywords/>
  <dc:description/>
  <cp:lastModifiedBy>cgk x</cp:lastModifiedBy>
  <cp:revision>3</cp:revision>
  <dcterms:created xsi:type="dcterms:W3CDTF">2025-04-09T08:49:00Z</dcterms:created>
  <dcterms:modified xsi:type="dcterms:W3CDTF">2025-04-10T09:35:00Z</dcterms:modified>
</cp:coreProperties>
</file>